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04316" w:rsidRPr="00B04316" w:rsidTr="00132BB4">
        <w:tc>
          <w:tcPr>
            <w:tcW w:w="9345" w:type="dxa"/>
            <w:gridSpan w:val="2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Паспорт проекта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проекта</w:t>
            </w:r>
          </w:p>
        </w:tc>
        <w:tc>
          <w:tcPr>
            <w:tcW w:w="4673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QR-календарь "Туристический маршрут выходного дня"</w:t>
            </w:r>
          </w:p>
        </w:tc>
      </w:tr>
      <w:tr w:rsidR="00B04316" w:rsidRPr="00AB4A15" w:rsidTr="00132BB4">
        <w:tc>
          <w:tcPr>
            <w:tcW w:w="4672" w:type="dxa"/>
          </w:tcPr>
          <w:p w:rsidR="00B04316" w:rsidRPr="00AB4A15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География проекта</w:t>
            </w:r>
          </w:p>
        </w:tc>
        <w:tc>
          <w:tcPr>
            <w:tcW w:w="4673" w:type="dxa"/>
          </w:tcPr>
          <w:p w:rsidR="00B04316" w:rsidRPr="00AB4A15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Город Заводоуковск</w:t>
            </w:r>
            <w:r w:rsidR="006503D0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село Падун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Руководитель</w:t>
            </w:r>
          </w:p>
        </w:tc>
        <w:tc>
          <w:tcPr>
            <w:tcW w:w="4673" w:type="dxa"/>
          </w:tcPr>
          <w:p w:rsidR="00B04316" w:rsidRPr="00B04316" w:rsidRDefault="00B04316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Старший воспитатель Костенко Елена Сергеевна</w:t>
            </w:r>
            <w:r w:rsidR="006503D0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директор филиала Присада Елена </w:t>
            </w:r>
            <w:r w:rsidR="00263A14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Алексеевна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4673" w:type="dxa"/>
          </w:tcPr>
          <w:p w:rsidR="00B04316" w:rsidRPr="00B04316" w:rsidRDefault="00B04316" w:rsidP="00AB4A15">
            <w:pPr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интерактивного QR-календаря для дошкольников и их родителей, способствующего организации интересных и развивающих выходных.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4673" w:type="dxa"/>
          </w:tcPr>
          <w:p w:rsidR="00B04316" w:rsidRPr="00B04316" w:rsidRDefault="00B04316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1.Разработать структуру и содержание календаря.</w:t>
            </w:r>
          </w:p>
          <w:p w:rsidR="00B04316" w:rsidRPr="00B04316" w:rsidRDefault="00B04316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2.Подобрать и протестировать мероприятия для детей и их родителей.</w:t>
            </w:r>
          </w:p>
          <w:p w:rsidR="00B04316" w:rsidRPr="00B04316" w:rsidRDefault="00B04316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3.Включить элементы туризма, как посещение местных достопримечательностей, природных парков и культурных мероприятий.</w:t>
            </w:r>
          </w:p>
          <w:p w:rsidR="00B04316" w:rsidRPr="00B04316" w:rsidRDefault="00B04316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4.Создать QR-коды, которые будут вести на страницы с информацией о мероприятиях, адаптированной для детей.</w:t>
            </w:r>
          </w:p>
          <w:p w:rsidR="00B04316" w:rsidRPr="00B04316" w:rsidRDefault="00B04316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5. Распространить календарь среди семей с дошкольниками</w:t>
            </w:r>
          </w:p>
          <w:p w:rsidR="00B04316" w:rsidRPr="00B04316" w:rsidRDefault="00B04316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Актуальность проекта в части реализации Послания Президента Российской Федерации Федеральному Собранию Российской Федерации</w:t>
            </w:r>
          </w:p>
        </w:tc>
        <w:tc>
          <w:tcPr>
            <w:tcW w:w="4673" w:type="dxa"/>
          </w:tcPr>
          <w:p w:rsidR="00B04316" w:rsidRPr="00B04316" w:rsidRDefault="00B04316" w:rsidP="00AB4A15">
            <w:pPr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sz w:val="28"/>
                <w:szCs w:val="28"/>
              </w:rPr>
              <w:t>Проект способствует укреплению традиционных семейных ценностей (совместный досуг), развитию внутреннего туризма (акцент на местные достопримечательности), а также развитию системы образования и воспитания, ориентированной на личностное развитие детей (через познание окружающего мира и расширение кругозора).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Актуальность проблемы, в части реализации стратегических документов социально-экономического развития 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Российской Федерации (в том числе отраслевых)</w:t>
            </w:r>
          </w:p>
        </w:tc>
        <w:tc>
          <w:tcPr>
            <w:tcW w:w="4673" w:type="dxa"/>
          </w:tcPr>
          <w:p w:rsidR="00B04316" w:rsidRPr="00B04316" w:rsidRDefault="00B04316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Проект направлен на реализацию целей и задач, обозначенных в Стратегии развития туризма в Российской Федерации на период до 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2035 года (распоряжение Правительства РФ от 20.09.2019 № 2129-р), в части развития детского и семейного туризма, повышения доступности туристических услуг для различных категорий граждан.</w:t>
            </w:r>
          </w:p>
        </w:tc>
      </w:tr>
      <w:tr w:rsidR="00B04316" w:rsidRPr="00AB4A15" w:rsidTr="00132BB4">
        <w:tc>
          <w:tcPr>
            <w:tcW w:w="4672" w:type="dxa"/>
          </w:tcPr>
          <w:p w:rsidR="00B04316" w:rsidRPr="00AB4A15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Актуальность проблемы, на решение которой направлен проект, в части реализации стратегических документов социально-экономического развития конкретного региона</w:t>
            </w:r>
          </w:p>
        </w:tc>
        <w:tc>
          <w:tcPr>
            <w:tcW w:w="4673" w:type="dxa"/>
          </w:tcPr>
          <w:p w:rsidR="00B04316" w:rsidRPr="00AB4A15" w:rsidRDefault="00B04316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Стратегия социально-экономического развития Тюменской области до 2030 года (утверждена распоряжением Правительства Тюменской области от 29.06.2018 № 830-рп) – Раздел </w:t>
            </w:r>
            <w:r w:rsidR="00C4417E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 "Развитие человеческого капитала", где отмечается необходимость создания условий для полноценного развития и воспитания детей, вовлечения родителей в образовательный процесс, развития внутреннего туризма и краеведения.</w:t>
            </w: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Социальная значимость проекта</w:t>
            </w:r>
          </w:p>
        </w:tc>
        <w:tc>
          <w:tcPr>
            <w:tcW w:w="4673" w:type="dxa"/>
          </w:tcPr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Укрепление института семьи через организацию совместного досуга детей и родителей.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Повышение интереса к местному краеведению и туризму у детей и взрослых.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Расширение кругозора и развитие познавательных способностей у дошкольников.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Формирование активной жизненной позиции и гражданской ответственности.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Создание позитивного имиджа детского сада как центра семейного досуга и образования.</w:t>
            </w: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Новизна проекта</w:t>
            </w:r>
          </w:p>
        </w:tc>
        <w:tc>
          <w:tcPr>
            <w:tcW w:w="4673" w:type="dxa"/>
          </w:tcPr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Интерактивный формат QR-календаря, обеспечивающий быстрый и удобный доступ к информации о мероприятиях.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Акцент на местные достопримечательности и краеведение, формирование интереса к родному краю с дошкольного возраста.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Система мотивации и поощрения для активных участников проекта.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Использование платформы "Сферум" для обмена опытом и организации совместных мероприятий.</w:t>
            </w: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Краткое содержание проекта</w:t>
            </w:r>
          </w:p>
        </w:tc>
        <w:tc>
          <w:tcPr>
            <w:tcW w:w="4673" w:type="dxa"/>
          </w:tcPr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Проект предполагает разработку и реализацию QR-календаря "Туристический маршрут выходного дня" для семей с детьми дошкольного возраста, посещающих детский сад «Светлячок» (с. Падун). Календарь представляет собой набор тематических блоков (месяцев), каждый из которых содержит QR-коды, ведущие на страницы с ин</w:t>
            </w:r>
          </w:p>
          <w:p w:rsidR="00861D81" w:rsidRPr="00AB4A15" w:rsidRDefault="00861D81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формацией о мероприятиях, адаптированной для детей. Мероприятия включают в себя посещение местных достопримечательностей, природных парков, культурных учреждений, участие в мастер-классах и творческих занятиях. Проект предусматривает распространение QR-календаря через информационные каналы детского сада, организацию обратной связи от участников и реализацию системы мотивации.</w:t>
            </w: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4673" w:type="dxa"/>
          </w:tcPr>
          <w:p w:rsidR="00861D81" w:rsidRPr="00AB4A15" w:rsidRDefault="00BA4A85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Октябрь</w:t>
            </w:r>
            <w:r w:rsidR="00861D81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2024 г.-март 2025 г.</w:t>
            </w: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Команда проекта</w:t>
            </w:r>
          </w:p>
        </w:tc>
        <w:tc>
          <w:tcPr>
            <w:tcW w:w="4673" w:type="dxa"/>
          </w:tcPr>
          <w:p w:rsidR="006503D0" w:rsidRPr="00AB4A15" w:rsidRDefault="006503D0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Костенко Елена Сергеевна - Старший воспитатель, Присада Елена Алексеевна-директор филиала (руководители проекта,</w:t>
            </w:r>
            <w:r w:rsidRPr="00AB4A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разработка контента QR-календаря, организация мероприятий)</w:t>
            </w:r>
          </w:p>
          <w:p w:rsidR="00861D81" w:rsidRPr="00AB4A15" w:rsidRDefault="006503D0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•  Воспитатели возрастных групп – (взаимодействие с родителями)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Лица, оказывающие административную, информационную, консультационную, методическую поддержку и т.д.</w:t>
            </w:r>
          </w:p>
        </w:tc>
        <w:tc>
          <w:tcPr>
            <w:tcW w:w="4673" w:type="dxa"/>
          </w:tcPr>
          <w:p w:rsidR="00B04316" w:rsidRPr="00B04316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Директор филиала</w:t>
            </w: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План реализации проекта</w:t>
            </w:r>
          </w:p>
        </w:tc>
        <w:tc>
          <w:tcPr>
            <w:tcW w:w="4673" w:type="dxa"/>
          </w:tcPr>
          <w:p w:rsidR="00861D81" w:rsidRPr="00AB4A15" w:rsidRDefault="00BA4A85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этап: Подготовительный (октябрь 2024):</w:t>
            </w:r>
          </w:p>
          <w:p w:rsidR="00BA4A85" w:rsidRPr="00AB4A15" w:rsidRDefault="00BA4A85" w:rsidP="00AB4A1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Формирование команды проекта;</w:t>
            </w:r>
          </w:p>
          <w:p w:rsidR="00BA4A85" w:rsidRPr="00AB4A15" w:rsidRDefault="00BA4A85" w:rsidP="00AB4A1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Разработка концепции 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QR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-календаря;</w:t>
            </w:r>
          </w:p>
          <w:p w:rsidR="00BA4A85" w:rsidRPr="00AB4A15" w:rsidRDefault="00BA4A85" w:rsidP="00AB4A1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Определение перечня материала для каждого месяца.</w:t>
            </w:r>
          </w:p>
          <w:p w:rsidR="00BA4A85" w:rsidRPr="00AB4A15" w:rsidRDefault="00BA4A85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 этап: Основной</w:t>
            </w:r>
            <w:r w:rsidR="001E6052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(ноябрь 2024 -февраль2025)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</w:t>
            </w:r>
          </w:p>
          <w:p w:rsidR="00BA4A85" w:rsidRPr="00AB4A15" w:rsidRDefault="00BA4A85" w:rsidP="00AB4A15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Разработка контекста для 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QR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1E6052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кодов (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тексты, картинки, видео, аудио);</w:t>
            </w:r>
          </w:p>
          <w:p w:rsidR="00BA4A85" w:rsidRPr="00AB4A15" w:rsidRDefault="00BA4A85" w:rsidP="00AB4A15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Создание страниц мероприятий и генерация 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QR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-кодов;</w:t>
            </w:r>
          </w:p>
          <w:p w:rsidR="001E6052" w:rsidRPr="00AB4A15" w:rsidRDefault="00BA4A85" w:rsidP="00AB4A15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Распространение QR-календаря среди семей воспитанников</w:t>
            </w:r>
            <w:r w:rsidR="001E6052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через группы в «Сферум».</w:t>
            </w:r>
          </w:p>
          <w:p w:rsidR="001E6052" w:rsidRPr="00AB4A15" w:rsidRDefault="001E6052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 этап: Заключительный (март 2025):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Сбор и анализ обратной связи от участников проекта;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Подведение итогов проекта, оценка эффективности.</w:t>
            </w:r>
          </w:p>
          <w:p w:rsidR="001E6052" w:rsidRPr="00AB4A15" w:rsidRDefault="001E6052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1E6052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Обоснование перспектив перехода проекта на самофинансирование (если это подразумевается):</w:t>
            </w:r>
          </w:p>
        </w:tc>
        <w:tc>
          <w:tcPr>
            <w:tcW w:w="4673" w:type="dxa"/>
          </w:tcPr>
          <w:p w:rsidR="00861D81" w:rsidRPr="00AB4A15" w:rsidRDefault="001E6052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будущем возможно привлечение спонсорской поддержки от местных предприятий для организации мероприятий и приобретения призов для активных участников. Также рассматривается возможность монетизации контента QR-календаря (например, размещение рекламы местных предприятий, связанных с туризмом и досугом).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B04316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31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Ожидаемые результаты </w:t>
            </w:r>
          </w:p>
        </w:tc>
        <w:tc>
          <w:tcPr>
            <w:tcW w:w="4673" w:type="dxa"/>
          </w:tcPr>
          <w:p w:rsidR="001E6052" w:rsidRPr="00AB4A15" w:rsidRDefault="001E6052" w:rsidP="00AB4A15">
            <w:p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Разработка и выпуск QR-календаря по месяцам (ноябрь 2024 – февраль 2025 гг.)</w:t>
            </w:r>
          </w:p>
          <w:p w:rsidR="001E6052" w:rsidRPr="00AB4A15" w:rsidRDefault="001E6052" w:rsidP="00AB4A15">
            <w:p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Количественные: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8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Увеличение количества семей, вовлеченных в совместный досуг, не менее чем на 30%.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8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Увеличение посещаемости местных достопримечательностей на 20%.</w:t>
            </w:r>
          </w:p>
          <w:p w:rsidR="001E6052" w:rsidRPr="00AB4A15" w:rsidRDefault="001E6052" w:rsidP="00AB4A15">
            <w:p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 Качественные: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9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Повышение уровня информированности детей и родителей о местных достопримечательностях и культурных событиях.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9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Укрепление связей между детским садом и семьями воспитанников.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9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Создание позитивного имиджа детского сада как центра семейного досуга и образования.</w:t>
            </w:r>
          </w:p>
          <w:p w:rsidR="001E6052" w:rsidRPr="00AB4A15" w:rsidRDefault="001E6052" w:rsidP="00AB4A15">
            <w:p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Долгосрочные результаты: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10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Налаживание устойчивого интереса к совместным выходным.</w:t>
            </w:r>
          </w:p>
          <w:p w:rsidR="001E6052" w:rsidRPr="00AB4A15" w:rsidRDefault="001E6052" w:rsidP="00AB4A15">
            <w:pPr>
              <w:pStyle w:val="a7"/>
              <w:numPr>
                <w:ilvl w:val="0"/>
                <w:numId w:val="10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Увеличение вовлеченности родителей в образовательный процесс детей.</w:t>
            </w:r>
          </w:p>
          <w:p w:rsidR="00B04316" w:rsidRPr="00AB4A15" w:rsidRDefault="001E6052" w:rsidP="00AB4A15">
            <w:pPr>
              <w:pStyle w:val="a7"/>
              <w:numPr>
                <w:ilvl w:val="0"/>
                <w:numId w:val="10"/>
              </w:num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Создание сообщества семей, активно занимающихся совместным досугом.</w:t>
            </w:r>
          </w:p>
        </w:tc>
      </w:tr>
      <w:tr w:rsidR="00861D81" w:rsidRPr="00AB4A15" w:rsidTr="00132BB4">
        <w:tc>
          <w:tcPr>
            <w:tcW w:w="4672" w:type="dxa"/>
          </w:tcPr>
          <w:p w:rsidR="00861D81" w:rsidRPr="00AB4A15" w:rsidRDefault="00861D81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Система контроля качества и результативности реализации проекта</w:t>
            </w:r>
          </w:p>
        </w:tc>
        <w:tc>
          <w:tcPr>
            <w:tcW w:w="4673" w:type="dxa"/>
          </w:tcPr>
          <w:p w:rsidR="001E6052" w:rsidRPr="00AB4A15" w:rsidRDefault="001E6052" w:rsidP="00AB4A15">
            <w:p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Анкетирование участников проекта (родителей) на каждом этапе реализации.</w:t>
            </w:r>
          </w:p>
          <w:p w:rsidR="001E6052" w:rsidRPr="00AB4A15" w:rsidRDefault="001E6052" w:rsidP="00AB4A15">
            <w:p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Анализ посещаемости мероприятий, предусмотренных QR-календарем.</w:t>
            </w:r>
          </w:p>
          <w:p w:rsidR="00861D81" w:rsidRPr="00AB4A15" w:rsidRDefault="001E6052" w:rsidP="00AB4A15">
            <w:pPr>
              <w:tabs>
                <w:tab w:val="left" w:pos="1460"/>
              </w:tabs>
              <w:overflowPunct w:val="0"/>
              <w:autoSpaceDE w:val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Оценка эффективности проекта на основе достигнутых результатов.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1E6052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Информационное сопровождение хода реализации проекта (в том числе наличие группы проекта в социальных сетях, наличие собственных информационных ресурсов)</w:t>
            </w:r>
          </w:p>
        </w:tc>
        <w:tc>
          <w:tcPr>
            <w:tcW w:w="4673" w:type="dxa"/>
          </w:tcPr>
          <w:p w:rsidR="001E6052" w:rsidRPr="00AB4A15" w:rsidRDefault="001E6052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Наличие </w:t>
            </w:r>
            <w:r w:rsidR="006503D0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информирования в</w:t>
            </w: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социальной сети "Сферум"</w:t>
            </w:r>
            <w:r w:rsidR="006503D0"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04316" w:rsidRPr="00B04316" w:rsidRDefault="001E6052" w:rsidP="00AB4A1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Публикация анонсов и отчетов о мероприятиях в местных СМИ.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6503D0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Публикации автора проекта на профильную тему</w:t>
            </w:r>
          </w:p>
        </w:tc>
        <w:tc>
          <w:tcPr>
            <w:tcW w:w="4673" w:type="dxa"/>
          </w:tcPr>
          <w:p w:rsidR="00B04316" w:rsidRPr="00AB4A15" w:rsidRDefault="00263A14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Pr="00AB4A15">
                <w:rPr>
                  <w:rStyle w:val="ad"/>
                  <w:rFonts w:ascii="Times New Roman" w:eastAsia="Calibri" w:hAnsi="Times New Roman" w:cs="Times New Roman"/>
                  <w:sz w:val="28"/>
                  <w:szCs w:val="28"/>
                </w:rPr>
                <w:t>https://vk.com/wall-194023661_10069</w:t>
              </w:r>
            </w:hyperlink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63A14" w:rsidRPr="00B04316" w:rsidRDefault="00263A14" w:rsidP="00AB4A1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hyperlink r:id="rId6" w:history="1">
              <w:r w:rsidRPr="00AB4A15">
                <w:rPr>
                  <w:rStyle w:val="ad"/>
                  <w:rFonts w:ascii="Times New Roman" w:eastAsia="Calibri" w:hAnsi="Times New Roman" w:cs="Times New Roman"/>
                  <w:sz w:val="28"/>
                  <w:szCs w:val="28"/>
                </w:rPr>
                <w:t>https://vk.com/wall-194023661_9569</w:t>
              </w:r>
            </w:hyperlink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503D0" w:rsidRPr="00AB4A15" w:rsidTr="00132BB4">
        <w:tc>
          <w:tcPr>
            <w:tcW w:w="4672" w:type="dxa"/>
          </w:tcPr>
          <w:p w:rsidR="006503D0" w:rsidRPr="00AB4A15" w:rsidRDefault="006503D0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hAnsi="Times New Roman" w:cs="Times New Roman"/>
                <w:sz w:val="28"/>
                <w:szCs w:val="28"/>
              </w:rPr>
              <w:t>Возможность тиражирования проекта в других субъектах Российской Федерации или на международном уровне</w:t>
            </w:r>
          </w:p>
        </w:tc>
        <w:tc>
          <w:tcPr>
            <w:tcW w:w="4673" w:type="dxa"/>
          </w:tcPr>
          <w:p w:rsidR="006503D0" w:rsidRPr="00AB4A15" w:rsidRDefault="006503D0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Проект имеет потенциал тиражирования в других дошкольных учреждениях и регионах Российской Федерации, так как QR-календарь может быть адаптирован к местным условиям и потребностям.</w:t>
            </w:r>
          </w:p>
        </w:tc>
      </w:tr>
      <w:tr w:rsidR="00B04316" w:rsidRPr="00B04316" w:rsidTr="00132BB4">
        <w:tc>
          <w:tcPr>
            <w:tcW w:w="4672" w:type="dxa"/>
          </w:tcPr>
          <w:p w:rsidR="00B04316" w:rsidRPr="00B04316" w:rsidRDefault="006503D0" w:rsidP="00AB4A1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проекта (указываются все расходы)</w:t>
            </w:r>
          </w:p>
        </w:tc>
        <w:tc>
          <w:tcPr>
            <w:tcW w:w="4673" w:type="dxa"/>
          </w:tcPr>
          <w:p w:rsidR="00B04316" w:rsidRPr="00B04316" w:rsidRDefault="006503D0" w:rsidP="00AB4A15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B4A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Сертификаты для активных участников проекта-500 рублей</w:t>
            </w:r>
          </w:p>
        </w:tc>
      </w:tr>
    </w:tbl>
    <w:p w:rsidR="00B04316" w:rsidRPr="00AB4A15" w:rsidRDefault="00B04316" w:rsidP="00AB4A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04316" w:rsidRPr="00AB4A15" w:rsidRDefault="00B04316" w:rsidP="00AB4A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03D0" w:rsidRPr="00AB4A15" w:rsidRDefault="006503D0" w:rsidP="00AB4A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503D0" w:rsidRPr="00AB4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070ED"/>
    <w:multiLevelType w:val="hybridMultilevel"/>
    <w:tmpl w:val="088672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72928"/>
    <w:multiLevelType w:val="hybridMultilevel"/>
    <w:tmpl w:val="3B6028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C69B8"/>
    <w:multiLevelType w:val="hybridMultilevel"/>
    <w:tmpl w:val="FC9200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F0CD0"/>
    <w:multiLevelType w:val="hybridMultilevel"/>
    <w:tmpl w:val="5CE40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849BE"/>
    <w:multiLevelType w:val="hybridMultilevel"/>
    <w:tmpl w:val="9D5EAD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A29C6"/>
    <w:multiLevelType w:val="hybridMultilevel"/>
    <w:tmpl w:val="B2CCB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B77A1F"/>
    <w:multiLevelType w:val="hybridMultilevel"/>
    <w:tmpl w:val="0FEC5644"/>
    <w:lvl w:ilvl="0" w:tplc="FAC85F7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73A6D"/>
    <w:multiLevelType w:val="hybridMultilevel"/>
    <w:tmpl w:val="6B90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B95C18"/>
    <w:multiLevelType w:val="hybridMultilevel"/>
    <w:tmpl w:val="7B7A80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C2B3B"/>
    <w:multiLevelType w:val="hybridMultilevel"/>
    <w:tmpl w:val="61264A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086996">
    <w:abstractNumId w:val="2"/>
  </w:num>
  <w:num w:numId="2" w16cid:durableId="27489327">
    <w:abstractNumId w:val="9"/>
  </w:num>
  <w:num w:numId="3" w16cid:durableId="639648990">
    <w:abstractNumId w:val="3"/>
  </w:num>
  <w:num w:numId="4" w16cid:durableId="1810056432">
    <w:abstractNumId w:val="6"/>
  </w:num>
  <w:num w:numId="5" w16cid:durableId="120654899">
    <w:abstractNumId w:val="1"/>
  </w:num>
  <w:num w:numId="6" w16cid:durableId="2090343215">
    <w:abstractNumId w:val="0"/>
  </w:num>
  <w:num w:numId="7" w16cid:durableId="2039232834">
    <w:abstractNumId w:val="4"/>
  </w:num>
  <w:num w:numId="8" w16cid:durableId="709498312">
    <w:abstractNumId w:val="5"/>
  </w:num>
  <w:num w:numId="9" w16cid:durableId="571041544">
    <w:abstractNumId w:val="8"/>
  </w:num>
  <w:num w:numId="10" w16cid:durableId="895898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316"/>
    <w:rsid w:val="000A569F"/>
    <w:rsid w:val="001E6052"/>
    <w:rsid w:val="0025281F"/>
    <w:rsid w:val="00263A14"/>
    <w:rsid w:val="002B35B6"/>
    <w:rsid w:val="006503D0"/>
    <w:rsid w:val="00842FB6"/>
    <w:rsid w:val="00861D81"/>
    <w:rsid w:val="00AB4A15"/>
    <w:rsid w:val="00B04316"/>
    <w:rsid w:val="00BA4A85"/>
    <w:rsid w:val="00C4417E"/>
    <w:rsid w:val="00EB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D260"/>
  <w15:chartTrackingRefBased/>
  <w15:docId w15:val="{91841096-2E46-4754-8840-40E4780C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43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3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3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3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3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3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3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3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3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043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043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431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0431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043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0431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043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04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43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4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3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043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04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0431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0431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0431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043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0431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0431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0431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263A14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263A14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EB47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194023661_9569" TargetMode="External"/><Relationship Id="rId5" Type="http://schemas.openxmlformats.org/officeDocument/2006/relationships/hyperlink" Target="https://vk.com/wall-194023661_100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kostenko</dc:creator>
  <cp:keywords/>
  <dc:description/>
  <cp:lastModifiedBy>elena kostenko</cp:lastModifiedBy>
  <cp:revision>4</cp:revision>
  <dcterms:created xsi:type="dcterms:W3CDTF">2025-05-11T06:47:00Z</dcterms:created>
  <dcterms:modified xsi:type="dcterms:W3CDTF">2025-05-27T14:28:00Z</dcterms:modified>
</cp:coreProperties>
</file>